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6C6DB" w14:textId="23778B41" w:rsidR="00977583" w:rsidRPr="00977583" w:rsidRDefault="002A23B5" w:rsidP="00841152">
      <w:pPr>
        <w:spacing w:after="0"/>
        <w:jc w:val="center"/>
        <w:rPr>
          <w:rFonts w:asciiTheme="majorHAnsi" w:eastAsia="Arial" w:hAnsiTheme="majorHAnsi" w:cstheme="majorBidi"/>
          <w:b/>
          <w:bCs/>
          <w:sz w:val="36"/>
          <w:szCs w:val="36"/>
        </w:rPr>
      </w:pPr>
      <w:r w:rsidRPr="002A23B5">
        <w:rPr>
          <w:rFonts w:asciiTheme="majorHAnsi" w:eastAsia="Arial" w:hAnsiTheme="majorHAnsi" w:cstheme="majorBidi"/>
          <w:b/>
          <w:bCs/>
          <w:sz w:val="36"/>
          <w:szCs w:val="36"/>
        </w:rPr>
        <w:t>Grupo Casais arranca com a construção de 75 habitações de Arrendamento Acessível em Guimarães</w:t>
      </w:r>
    </w:p>
    <w:p w14:paraId="0FADF6CD" w14:textId="77777777" w:rsidR="00663138" w:rsidRDefault="00663138" w:rsidP="00A71573">
      <w:pPr>
        <w:spacing w:after="0" w:line="240" w:lineRule="auto"/>
        <w:rPr>
          <w:rFonts w:asciiTheme="majorHAnsi" w:eastAsia="Arial" w:hAnsiTheme="majorHAnsi" w:cstheme="majorBidi"/>
          <w:b/>
          <w:bCs/>
          <w:sz w:val="36"/>
          <w:szCs w:val="36"/>
        </w:rPr>
      </w:pPr>
    </w:p>
    <w:p w14:paraId="19B16EEA" w14:textId="228D73A5" w:rsidR="002A23B5" w:rsidRDefault="296CE3C9" w:rsidP="00977583">
      <w:pPr>
        <w:jc w:val="both"/>
      </w:pPr>
      <w:r w:rsidRPr="5BF55415">
        <w:rPr>
          <w:b/>
          <w:bCs/>
        </w:rPr>
        <w:t>Braga</w:t>
      </w:r>
      <w:r w:rsidR="3A582EEB" w:rsidRPr="5BF55415">
        <w:rPr>
          <w:b/>
          <w:bCs/>
        </w:rPr>
        <w:t>,</w:t>
      </w:r>
      <w:r w:rsidR="703DE24E" w:rsidRPr="5BF55415">
        <w:rPr>
          <w:b/>
          <w:bCs/>
        </w:rPr>
        <w:t xml:space="preserve"> </w:t>
      </w:r>
      <w:r w:rsidR="002A23B5">
        <w:rPr>
          <w:b/>
          <w:bCs/>
        </w:rPr>
        <w:t>29</w:t>
      </w:r>
      <w:r w:rsidR="3A582EEB" w:rsidRPr="5BF55415">
        <w:rPr>
          <w:b/>
          <w:bCs/>
        </w:rPr>
        <w:t xml:space="preserve"> de </w:t>
      </w:r>
      <w:r w:rsidR="00841152">
        <w:rPr>
          <w:b/>
          <w:bCs/>
        </w:rPr>
        <w:t>setembro</w:t>
      </w:r>
      <w:r w:rsidR="3A582EEB" w:rsidRPr="5BF55415">
        <w:rPr>
          <w:b/>
          <w:bCs/>
        </w:rPr>
        <w:t xml:space="preserve"> de 202</w:t>
      </w:r>
      <w:r w:rsidR="53A4204B" w:rsidRPr="5BF55415">
        <w:rPr>
          <w:b/>
          <w:bCs/>
        </w:rPr>
        <w:t>6</w:t>
      </w:r>
      <w:r w:rsidR="3A582EEB" w:rsidRPr="5BF55415">
        <w:rPr>
          <w:b/>
          <w:bCs/>
        </w:rPr>
        <w:t xml:space="preserve"> </w:t>
      </w:r>
      <w:r w:rsidR="3A582EEB">
        <w:t>–</w:t>
      </w:r>
      <w:r w:rsidR="00A71573">
        <w:t xml:space="preserve"> </w:t>
      </w:r>
      <w:r w:rsidR="002A23B5" w:rsidRPr="002A23B5">
        <w:t>O Grupo Casais assinalou hoje o lançamento da primeira pedra de um novo projeto habitacional composto por 75 fogos destinados a Arrendamento Acessível, a edificar no Lugar de Mataduços, em Guimarães. A cerimónia marcou o arranque oficial no terreno desta empreitada inserida no âmbito do "1.º Direito - Programa de Apoio ao Acesso à Habitação".</w:t>
      </w:r>
    </w:p>
    <w:p w14:paraId="628916A7" w14:textId="0F093522" w:rsidR="002A23B5" w:rsidRDefault="002A23B5" w:rsidP="51E2BBBD">
      <w:pPr>
        <w:jc w:val="both"/>
      </w:pPr>
      <w:r>
        <w:t>A obra, a cargo d</w:t>
      </w:r>
      <w:r w:rsidR="6572C9E9">
        <w:t xml:space="preserve">a </w:t>
      </w:r>
      <w:r w:rsidR="00EF059F">
        <w:t>Casais</w:t>
      </w:r>
      <w:r w:rsidR="1A4C03AF">
        <w:t xml:space="preserve"> Construction</w:t>
      </w:r>
      <w:r w:rsidR="5BFEDA9E">
        <w:t>,</w:t>
      </w:r>
      <w:r>
        <w:t xml:space="preserve"> tem um prazo de execução previsto de 359 dias. O novo edifício desenvolve-se ao longo de cinco pisos e é composto por 75 frações </w:t>
      </w:r>
      <w:r w:rsidR="23A7A2DA">
        <w:t>concebidas segundo princípios</w:t>
      </w:r>
      <w:r>
        <w:t xml:space="preserve"> de </w:t>
      </w:r>
      <w:r w:rsidR="23A7A2DA">
        <w:t>modularidade</w:t>
      </w:r>
      <w:r>
        <w:t xml:space="preserve">, distribuindo-se por 34 unidades T1, 30 unidades T2, 10 unidades T3 e uma unidade T4. Pensado para ter um impacto direto na qualidade de vida das famílias, o projeto assegura espaços amplos, beneficiando todas as habitações de iluminação e ventilação naturais, bem como de um lugar de estacionamento privativo por fração. No interior, as unidades partilharão acabamentos duráveis, destacando-se os tetos em betão à vista com vigas de madeira, integrando as zonas de cozinha, refeições e sala. </w:t>
      </w:r>
    </w:p>
    <w:p w14:paraId="35EE6031" w14:textId="74F0F81D" w:rsidR="002A23B5" w:rsidRPr="002A23B5" w:rsidRDefault="002A23B5" w:rsidP="00977583">
      <w:pPr>
        <w:jc w:val="both"/>
        <w:rPr>
          <w:i/>
          <w:iCs/>
        </w:rPr>
      </w:pPr>
      <w:r w:rsidRPr="002A23B5">
        <w:rPr>
          <w:i/>
          <w:iCs/>
        </w:rPr>
        <w:t>"Este projeto em Guimarães reflete na perfeição a nossa visão de que é possível construir melhor e de forma mais célere, focando sempre no bem-estar das pessoas, no nosso propósito 'Well Built for Well Living'"</w:t>
      </w:r>
      <w:r w:rsidRPr="002A23B5">
        <w:t xml:space="preserve">, destaca </w:t>
      </w:r>
      <w:r w:rsidRPr="002A23B5">
        <w:rPr>
          <w:b/>
          <w:bCs/>
        </w:rPr>
        <w:t>António Carlos Rodrigues, CEO do Grupo Casais</w:t>
      </w:r>
      <w:r w:rsidRPr="002A23B5">
        <w:t xml:space="preserve">. </w:t>
      </w:r>
      <w:r w:rsidRPr="002A23B5">
        <w:rPr>
          <w:i/>
          <w:iCs/>
        </w:rPr>
        <w:t xml:space="preserve">"A adoção de uma estrutura híbrida e da pré-fabricação off-site não só nos permite ser mais eficientes, como reduz </w:t>
      </w:r>
      <w:r w:rsidR="42DD173A" w:rsidRPr="3D995F0F">
        <w:rPr>
          <w:i/>
          <w:iCs/>
        </w:rPr>
        <w:t xml:space="preserve">significativamente </w:t>
      </w:r>
      <w:r w:rsidRPr="3D995F0F">
        <w:rPr>
          <w:i/>
          <w:iCs/>
        </w:rPr>
        <w:t xml:space="preserve">a </w:t>
      </w:r>
      <w:r w:rsidRPr="002A23B5">
        <w:rPr>
          <w:i/>
          <w:iCs/>
        </w:rPr>
        <w:t>nossa pegada carbónica. Estamos muito orgulhosos por contribuir para o aumento da oferta de habitação a custos acessíveis em Guimarães, garantindo o máximo conforto e sustentabilidade para as famílias que aqui vão viver."</w:t>
      </w:r>
    </w:p>
    <w:p w14:paraId="09BE3F77" w14:textId="6CCBCA97" w:rsidR="002A23B5" w:rsidRDefault="002A23B5" w:rsidP="002A23B5">
      <w:pPr>
        <w:jc w:val="both"/>
      </w:pPr>
      <w:r w:rsidRPr="002A23B5">
        <w:t xml:space="preserve">A sustentabilidade e a inovação tecnológica são pilares estruturais no desenvolvimento desta empreitada. O Grupo Casais adotou uma estrutura híbrida de madeira e betão, uma solução </w:t>
      </w:r>
      <w:r w:rsidR="118FE03A">
        <w:t>que contribui para o armazenamento</w:t>
      </w:r>
      <w:r w:rsidRPr="002A23B5">
        <w:t xml:space="preserve"> de carbono </w:t>
      </w:r>
      <w:r w:rsidR="118FE03A">
        <w:t>ao longo do ciclo de vida do edifício</w:t>
      </w:r>
      <w:r>
        <w:t xml:space="preserve"> </w:t>
      </w:r>
      <w:r w:rsidRPr="002A23B5">
        <w:t xml:space="preserve">e permite reduzir a aplicação de betão em cerca de 40% face </w:t>
      </w:r>
      <w:r>
        <w:t>ao</w:t>
      </w:r>
      <w:r w:rsidRPr="002A23B5">
        <w:t xml:space="preserve"> </w:t>
      </w:r>
      <w:r>
        <w:t>método</w:t>
      </w:r>
      <w:r w:rsidRPr="002A23B5">
        <w:t xml:space="preserve"> </w:t>
      </w:r>
      <w:r>
        <w:t>tradiciona</w:t>
      </w:r>
      <w:r w:rsidR="6309AD1E">
        <w:t>l da construção</w:t>
      </w:r>
      <w:r>
        <w:t>.</w:t>
      </w:r>
      <w:r w:rsidRPr="002A23B5">
        <w:t xml:space="preserve"> Este processo apoia-se na pré-fabricação </w:t>
      </w:r>
      <w:r w:rsidRPr="002A23B5">
        <w:rPr>
          <w:i/>
          <w:iCs/>
        </w:rPr>
        <w:t>off-site</w:t>
      </w:r>
      <w:r w:rsidRPr="002A23B5">
        <w:t xml:space="preserve"> de vários elementos, o que se traduz numa diminuição de 70% na geração de resíduos e numa redução do ruído superior a 50%, mitigando fortemente o impacto do estaleiro na malha urbana. </w:t>
      </w:r>
      <w:r w:rsidR="74DEC5DC">
        <w:t>O projeto é desenvolvido e monitorizado com recurso à metodologia BIM, permitindo um acompanhamento rigoroso do planeamento, da execução e do controlo de custos.</w:t>
      </w:r>
    </w:p>
    <w:p w14:paraId="3AAF6352" w14:textId="1798FD20" w:rsidR="002A23B5" w:rsidRPr="002A23B5" w:rsidRDefault="002A23B5" w:rsidP="002A23B5">
      <w:pPr>
        <w:jc w:val="both"/>
      </w:pPr>
      <w:r w:rsidRPr="002A23B5">
        <w:t xml:space="preserve">Alinhado com as metas de eficiência energética do PRR, o projeto detém já uma pré-avaliação LiderA com classe A e prevê a incorporação de 38,43% de materiais reciclados, com a garantia de que 50% dos materiais serão reutilizáveis no final de vida do edifício. O conforto térmico e acústico está assegurado através de isolamento contínuo, portas de segurança acústicas e caixilharia em PVC com vidro duplo. </w:t>
      </w:r>
    </w:p>
    <w:p w14:paraId="6EB41898" w14:textId="3592EA1D" w:rsidR="4DD4E2B4" w:rsidRDefault="00B5174C" w:rsidP="4DD4E2B4">
      <w:pPr>
        <w:jc w:val="both"/>
      </w:pPr>
      <w:r>
        <w:t xml:space="preserve">Em paralelo, o Grupo Casais está a desenvolver </w:t>
      </w:r>
      <w:r w:rsidR="6C33D049">
        <w:t xml:space="preserve">o </w:t>
      </w:r>
      <w:hyperlink r:id="rId11">
        <w:r w:rsidR="6C33D049" w:rsidRPr="0BF920A0">
          <w:rPr>
            <w:rStyle w:val="Hyperlink"/>
          </w:rPr>
          <w:t>Minho Innovation and Technology Hub</w:t>
        </w:r>
      </w:hyperlink>
      <w:r w:rsidR="6C33D049">
        <w:t>,</w:t>
      </w:r>
      <w:r>
        <w:t xml:space="preserve"> em Azurém, igualmente orientado para soluções de habitação sustentáveis e integrando uma comunidade de energia.</w:t>
      </w:r>
    </w:p>
    <w:p w14:paraId="32671FD6" w14:textId="5B87C4CF" w:rsidR="00FA508C" w:rsidRDefault="00FA508C" w:rsidP="00FA508C">
      <w:pPr>
        <w:jc w:val="both"/>
      </w:pPr>
      <w:r>
        <w:t>_______________________________________________________________________________</w:t>
      </w:r>
    </w:p>
    <w:p w14:paraId="3477BEBB" w14:textId="77777777" w:rsidR="00DC5DA7" w:rsidRDefault="00DF1BFA">
      <w:pPr>
        <w:jc w:val="both"/>
        <w:rPr>
          <w:b/>
        </w:rPr>
      </w:pPr>
      <w:r>
        <w:rPr>
          <w:b/>
        </w:rPr>
        <w:t xml:space="preserve">Sobre o Grupo Casais </w:t>
      </w:r>
    </w:p>
    <w:p w14:paraId="30CE7096" w14:textId="0E972B31" w:rsidR="00957FE1" w:rsidRDefault="00957FE1" w:rsidP="00957FE1">
      <w:pPr>
        <w:jc w:val="both"/>
      </w:pPr>
      <w:r>
        <w:t xml:space="preserve">A Casais foi criada a 23 de maio de 1958 e é atualmente um dos cinco principais </w:t>
      </w:r>
      <w:r w:rsidRPr="00A5074D">
        <w:rPr>
          <w:i/>
          <w:iCs/>
        </w:rPr>
        <w:t>players</w:t>
      </w:r>
      <w:r>
        <w:t xml:space="preserve"> do setor da construção em Portugal. Com a formalização do Grupo Casais, alargou a sua atividade a quatro principais áreas de negócio: Construction, Industries, Capital e Real Estate. Opera em 18 países: Portugal, Angola, Alemanha, Áustria, Arábia Saudita, Bélgica, Brasil, Espanha, EUA (Texas), EAU (Dubai e Abu Dhabi), França, Gana, Gibraltar, Países Baixos, Moçambique, Marrocos, Reino Unido, Qatar.   </w:t>
      </w:r>
    </w:p>
    <w:p w14:paraId="7C89AC73" w14:textId="30D8F762" w:rsidR="00957FE1" w:rsidRDefault="00957FE1" w:rsidP="00957FE1">
      <w:pPr>
        <w:jc w:val="both"/>
      </w:pPr>
      <w:r>
        <w:t xml:space="preserve">A empresa tem apostado na construção sustentável, com o desenvolvimento de vários projetos de construção híbrida, através do sistema CREE e da implementação de soluções </w:t>
      </w:r>
      <w:r w:rsidRPr="00A5074D">
        <w:rPr>
          <w:i/>
          <w:iCs/>
        </w:rPr>
        <w:t>off-site</w:t>
      </w:r>
      <w:r>
        <w:t xml:space="preserve"> industrializadas. Com foco na inovação, sustentabilidade, desenvolvimento e tecnologia, “Well Built for Well Living” é o posicionamento e compromisso que o grupo assume.  </w:t>
      </w:r>
    </w:p>
    <w:p w14:paraId="2FAAFA51" w14:textId="5860C04E" w:rsidR="00DC5DA7" w:rsidRDefault="00957FE1" w:rsidP="00957FE1">
      <w:pPr>
        <w:jc w:val="both"/>
      </w:pPr>
      <w:r>
        <w:t>Obteve várias distinções, como o Prémio Construir de Melhor Construtora em Portugal pela 7ª vez, mas também entrou no ranking de 75 Top Global Innovator da Built Worlds. Fechou o ano de 2025 com volume de negócio agregado a rondar os 1018 M€ – 468 M€ internacional, 550 M€ a nível nacional.</w:t>
      </w:r>
    </w:p>
    <w:p w14:paraId="4D51B258" w14:textId="77777777" w:rsidR="00DC5DA7" w:rsidRDefault="00DF1BFA">
      <w:pPr>
        <w:jc w:val="both"/>
        <w:rPr>
          <w:b/>
          <w:color w:val="000000"/>
        </w:rPr>
      </w:pPr>
      <w:r>
        <w:rPr>
          <w:b/>
          <w:color w:val="000000"/>
        </w:rPr>
        <w:t>Para mais informações:</w:t>
      </w:r>
    </w:p>
    <w:p w14:paraId="5E8226A6" w14:textId="06D3F436" w:rsidR="00DB1860" w:rsidRDefault="00DF1BFA" w:rsidP="00957FE1">
      <w:pPr>
        <w:spacing w:after="0"/>
        <w:jc w:val="both"/>
        <w:rPr>
          <w:color w:val="000000"/>
        </w:rPr>
      </w:pPr>
      <w:r>
        <w:rPr>
          <w:b/>
          <w:color w:val="000000"/>
        </w:rPr>
        <w:t xml:space="preserve">LLYC </w:t>
      </w:r>
      <w:r>
        <w:rPr>
          <w:color w:val="000000"/>
        </w:rPr>
        <w:t xml:space="preserve">| +351 219 239 700 </w:t>
      </w:r>
    </w:p>
    <w:p w14:paraId="22A5D378" w14:textId="2A827459" w:rsidR="00DC5DA7" w:rsidRDefault="00DF1BFA" w:rsidP="00957FE1">
      <w:pPr>
        <w:spacing w:after="0"/>
        <w:jc w:val="both"/>
        <w:rPr>
          <w:color w:val="000000"/>
        </w:rPr>
      </w:pPr>
      <w:r>
        <w:rPr>
          <w:color w:val="000000"/>
        </w:rPr>
        <w:t xml:space="preserve">Ana Laranjeiro | </w:t>
      </w:r>
      <w:r w:rsidR="00DB1860" w:rsidRPr="00DB1860">
        <w:t>alaranjeiro@llyc.global</w:t>
      </w:r>
      <w:r>
        <w:rPr>
          <w:color w:val="000000"/>
        </w:rPr>
        <w:t xml:space="preserve"> |+351 919 669</w:t>
      </w:r>
      <w:r w:rsidR="00DB1860">
        <w:rPr>
          <w:color w:val="000000"/>
        </w:rPr>
        <w:t> </w:t>
      </w:r>
      <w:r>
        <w:rPr>
          <w:color w:val="000000"/>
        </w:rPr>
        <w:t>400</w:t>
      </w:r>
    </w:p>
    <w:p w14:paraId="393E5B79" w14:textId="180F6C39" w:rsidR="00DB1860" w:rsidRDefault="00DB1860" w:rsidP="00957FE1">
      <w:pPr>
        <w:spacing w:after="0"/>
        <w:rPr>
          <w:color w:val="000000"/>
        </w:rPr>
      </w:pPr>
      <w:r>
        <w:rPr>
          <w:color w:val="000000"/>
        </w:rPr>
        <w:t>Duarte Amaro | d</w:t>
      </w:r>
      <w:r w:rsidRPr="00DB1860">
        <w:rPr>
          <w:color w:val="000000"/>
        </w:rPr>
        <w:t>uarte.amaro@llyc.global</w:t>
      </w:r>
      <w:r>
        <w:rPr>
          <w:color w:val="000000"/>
        </w:rPr>
        <w:t xml:space="preserve"> |+351 938 464 314</w:t>
      </w:r>
    </w:p>
    <w:p w14:paraId="22D7F39E" w14:textId="232A793F" w:rsidR="00DB1860" w:rsidRDefault="00DB1860" w:rsidP="00957FE1">
      <w:pPr>
        <w:spacing w:after="0"/>
        <w:jc w:val="both"/>
        <w:rPr>
          <w:color w:val="000000"/>
        </w:rPr>
      </w:pPr>
      <w:r>
        <w:rPr>
          <w:color w:val="000000"/>
        </w:rPr>
        <w:t xml:space="preserve">Luísa </w:t>
      </w:r>
      <w:r w:rsidRPr="00DB1860">
        <w:rPr>
          <w:color w:val="000000"/>
        </w:rPr>
        <w:t>Barrancos</w:t>
      </w:r>
      <w:r>
        <w:rPr>
          <w:color w:val="000000"/>
        </w:rPr>
        <w:t xml:space="preserve">| </w:t>
      </w:r>
      <w:r w:rsidRPr="00DB1860">
        <w:rPr>
          <w:color w:val="000000"/>
        </w:rPr>
        <w:t>luisa.barrancos@llyc.global</w:t>
      </w:r>
      <w:r>
        <w:rPr>
          <w:color w:val="000000"/>
        </w:rPr>
        <w:t xml:space="preserve"> |</w:t>
      </w:r>
      <w:r w:rsidR="00CB1C2A">
        <w:rPr>
          <w:color w:val="000000"/>
        </w:rPr>
        <w:t xml:space="preserve"> +351 913 429 649</w:t>
      </w:r>
    </w:p>
    <w:sectPr w:rsidR="00DB18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30F52" w14:textId="77777777" w:rsidR="00960F2F" w:rsidRDefault="00960F2F">
      <w:pPr>
        <w:spacing w:after="0" w:line="240" w:lineRule="auto"/>
      </w:pPr>
      <w:r>
        <w:separator/>
      </w:r>
    </w:p>
  </w:endnote>
  <w:endnote w:type="continuationSeparator" w:id="0">
    <w:p w14:paraId="541D419A" w14:textId="77777777" w:rsidR="00960F2F" w:rsidRDefault="00960F2F">
      <w:pPr>
        <w:spacing w:after="0" w:line="240" w:lineRule="auto"/>
      </w:pPr>
      <w:r>
        <w:continuationSeparator/>
      </w:r>
    </w:p>
  </w:endnote>
  <w:endnote w:type="continuationNotice" w:id="1">
    <w:p w14:paraId="71327D7B" w14:textId="77777777" w:rsidR="00960F2F" w:rsidRDefault="00960F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ianz Neo Ligh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ianz Neo">
    <w:altName w:val="Calibri"/>
    <w:charset w:val="00"/>
    <w:family w:val="swiss"/>
    <w:pitch w:val="variable"/>
    <w:sig w:usb0="A000006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CAE7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ADF9" w14:textId="77777777" w:rsidR="00DC5DA7" w:rsidRDefault="00DC5DA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W w:w="9015" w:type="dxa"/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DC5DA7" w14:paraId="198C4201" w14:textId="77777777">
      <w:trPr>
        <w:trHeight w:val="300"/>
      </w:trPr>
      <w:tc>
        <w:tcPr>
          <w:tcW w:w="3005" w:type="dxa"/>
        </w:tcPr>
        <w:p w14:paraId="08151150" w14:textId="77777777" w:rsidR="00DC5DA7" w:rsidRDefault="00DC5DA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2B45D419" w14:textId="77777777" w:rsidR="00DC5DA7" w:rsidRDefault="00DC5DA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30E6991A" w14:textId="77777777" w:rsidR="00DC5DA7" w:rsidRDefault="00DC5DA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4CCE5BF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D36A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51C91" w14:textId="77777777" w:rsidR="00960F2F" w:rsidRDefault="00960F2F">
      <w:pPr>
        <w:spacing w:after="0" w:line="240" w:lineRule="auto"/>
      </w:pPr>
      <w:r>
        <w:separator/>
      </w:r>
    </w:p>
  </w:footnote>
  <w:footnote w:type="continuationSeparator" w:id="0">
    <w:p w14:paraId="0AF6355C" w14:textId="77777777" w:rsidR="00960F2F" w:rsidRDefault="00960F2F">
      <w:pPr>
        <w:spacing w:after="0" w:line="240" w:lineRule="auto"/>
      </w:pPr>
      <w:r>
        <w:continuationSeparator/>
      </w:r>
    </w:p>
  </w:footnote>
  <w:footnote w:type="continuationNotice" w:id="1">
    <w:p w14:paraId="503654BD" w14:textId="77777777" w:rsidR="00960F2F" w:rsidRDefault="00960F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D801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1CC4" w14:textId="49521D6E" w:rsidR="00FA08F3" w:rsidRPr="00FA08F3" w:rsidRDefault="00995CAF" w:rsidP="00FA08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993"/>
      <w:jc w:val="right"/>
      <w:rPr>
        <w:color w:val="000000"/>
      </w:rPr>
    </w:pPr>
    <w:r>
      <w:rPr>
        <w:noProof/>
      </w:rPr>
      <w:drawing>
        <wp:inline distT="0" distB="0" distL="0" distR="0" wp14:anchorId="6E3FD3DC" wp14:editId="21AF8307">
          <wp:extent cx="1826817" cy="577850"/>
          <wp:effectExtent l="0" t="0" r="0" b="0"/>
          <wp:docPr id="1042630606" name="image1.png" descr="Uma imagem com Tipo de letra, Gráficos, logótipo, design gráfic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2B05CEC7-387F-47F7-A349-5532095A257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630606" name="image1.png" descr="Uma imagem com Tipo de letra, Gráficos, logótipo, design gráfic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6817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B998AF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778D" w14:textId="77777777" w:rsidR="00DC5DA7" w:rsidRDefault="00DC5D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F0EA1"/>
    <w:multiLevelType w:val="multilevel"/>
    <w:tmpl w:val="E970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85C1B"/>
    <w:multiLevelType w:val="hybridMultilevel"/>
    <w:tmpl w:val="7AD0EF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94ECA"/>
    <w:multiLevelType w:val="hybridMultilevel"/>
    <w:tmpl w:val="C4E637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E6F20"/>
    <w:multiLevelType w:val="multilevel"/>
    <w:tmpl w:val="026A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45EA9"/>
    <w:multiLevelType w:val="hybridMultilevel"/>
    <w:tmpl w:val="9392E3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165835">
    <w:abstractNumId w:val="1"/>
  </w:num>
  <w:num w:numId="2" w16cid:durableId="1690183239">
    <w:abstractNumId w:val="0"/>
  </w:num>
  <w:num w:numId="3" w16cid:durableId="1908414470">
    <w:abstractNumId w:val="2"/>
  </w:num>
  <w:num w:numId="4" w16cid:durableId="768934530">
    <w:abstractNumId w:val="4"/>
  </w:num>
  <w:num w:numId="5" w16cid:durableId="802314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DA7"/>
    <w:rsid w:val="0000045D"/>
    <w:rsid w:val="0000614B"/>
    <w:rsid w:val="00011974"/>
    <w:rsid w:val="000119A2"/>
    <w:rsid w:val="000157F1"/>
    <w:rsid w:val="00017E8A"/>
    <w:rsid w:val="000223A6"/>
    <w:rsid w:val="000226F0"/>
    <w:rsid w:val="00024521"/>
    <w:rsid w:val="00026F86"/>
    <w:rsid w:val="00030229"/>
    <w:rsid w:val="00035F34"/>
    <w:rsid w:val="000434B8"/>
    <w:rsid w:val="000435B4"/>
    <w:rsid w:val="000472B6"/>
    <w:rsid w:val="00054D19"/>
    <w:rsid w:val="00056163"/>
    <w:rsid w:val="00057705"/>
    <w:rsid w:val="00067405"/>
    <w:rsid w:val="000727A6"/>
    <w:rsid w:val="00073514"/>
    <w:rsid w:val="00087A6A"/>
    <w:rsid w:val="000900CF"/>
    <w:rsid w:val="00094A5C"/>
    <w:rsid w:val="000B324C"/>
    <w:rsid w:val="000B4791"/>
    <w:rsid w:val="000B68CC"/>
    <w:rsid w:val="000B6B68"/>
    <w:rsid w:val="000B76E2"/>
    <w:rsid w:val="000C533D"/>
    <w:rsid w:val="000F4CE5"/>
    <w:rsid w:val="000F52D4"/>
    <w:rsid w:val="0010456E"/>
    <w:rsid w:val="0010641D"/>
    <w:rsid w:val="001151FA"/>
    <w:rsid w:val="00135F14"/>
    <w:rsid w:val="001378E6"/>
    <w:rsid w:val="00147D73"/>
    <w:rsid w:val="001527D5"/>
    <w:rsid w:val="0016021C"/>
    <w:rsid w:val="001715D7"/>
    <w:rsid w:val="00171755"/>
    <w:rsid w:val="00172592"/>
    <w:rsid w:val="00172F46"/>
    <w:rsid w:val="00173F50"/>
    <w:rsid w:val="001760E8"/>
    <w:rsid w:val="00176DF4"/>
    <w:rsid w:val="00177FBB"/>
    <w:rsid w:val="00181BAD"/>
    <w:rsid w:val="001867E2"/>
    <w:rsid w:val="001945F3"/>
    <w:rsid w:val="00196F14"/>
    <w:rsid w:val="001A3BF0"/>
    <w:rsid w:val="001B7EFA"/>
    <w:rsid w:val="001D58D7"/>
    <w:rsid w:val="001E19F4"/>
    <w:rsid w:val="001E7777"/>
    <w:rsid w:val="00202568"/>
    <w:rsid w:val="002028D0"/>
    <w:rsid w:val="00203784"/>
    <w:rsid w:val="00210B33"/>
    <w:rsid w:val="00216C92"/>
    <w:rsid w:val="00217A9A"/>
    <w:rsid w:val="00227919"/>
    <w:rsid w:val="00235E2C"/>
    <w:rsid w:val="0024013E"/>
    <w:rsid w:val="0024256F"/>
    <w:rsid w:val="0024320C"/>
    <w:rsid w:val="002510B8"/>
    <w:rsid w:val="0025559E"/>
    <w:rsid w:val="002646C9"/>
    <w:rsid w:val="00270198"/>
    <w:rsid w:val="00285884"/>
    <w:rsid w:val="00285E10"/>
    <w:rsid w:val="002907E4"/>
    <w:rsid w:val="002954FF"/>
    <w:rsid w:val="002A106E"/>
    <w:rsid w:val="002A143F"/>
    <w:rsid w:val="002A23B5"/>
    <w:rsid w:val="002A445C"/>
    <w:rsid w:val="002C6071"/>
    <w:rsid w:val="002C66FE"/>
    <w:rsid w:val="002D5ED1"/>
    <w:rsid w:val="002E2457"/>
    <w:rsid w:val="002F0A5A"/>
    <w:rsid w:val="002F2CE0"/>
    <w:rsid w:val="003074FF"/>
    <w:rsid w:val="00311368"/>
    <w:rsid w:val="00313B26"/>
    <w:rsid w:val="00314B29"/>
    <w:rsid w:val="00321C34"/>
    <w:rsid w:val="00325B4E"/>
    <w:rsid w:val="00325E10"/>
    <w:rsid w:val="00337D7C"/>
    <w:rsid w:val="0035132A"/>
    <w:rsid w:val="00353E4C"/>
    <w:rsid w:val="0035443E"/>
    <w:rsid w:val="00354FF7"/>
    <w:rsid w:val="00357352"/>
    <w:rsid w:val="00361D6A"/>
    <w:rsid w:val="00370672"/>
    <w:rsid w:val="00381086"/>
    <w:rsid w:val="0038203F"/>
    <w:rsid w:val="003950C2"/>
    <w:rsid w:val="0039784E"/>
    <w:rsid w:val="003A444C"/>
    <w:rsid w:val="003B3A5F"/>
    <w:rsid w:val="003C6E55"/>
    <w:rsid w:val="003D3195"/>
    <w:rsid w:val="003E24BC"/>
    <w:rsid w:val="003E2DE4"/>
    <w:rsid w:val="003E7DC4"/>
    <w:rsid w:val="003F1697"/>
    <w:rsid w:val="003F41A3"/>
    <w:rsid w:val="003F4CA8"/>
    <w:rsid w:val="0040078D"/>
    <w:rsid w:val="00402C4D"/>
    <w:rsid w:val="00404C8B"/>
    <w:rsid w:val="00412FC3"/>
    <w:rsid w:val="004144CA"/>
    <w:rsid w:val="00415505"/>
    <w:rsid w:val="00426958"/>
    <w:rsid w:val="00435141"/>
    <w:rsid w:val="00436701"/>
    <w:rsid w:val="0044177E"/>
    <w:rsid w:val="004420B0"/>
    <w:rsid w:val="00445867"/>
    <w:rsid w:val="00446907"/>
    <w:rsid w:val="00453084"/>
    <w:rsid w:val="00454094"/>
    <w:rsid w:val="00455655"/>
    <w:rsid w:val="004571FF"/>
    <w:rsid w:val="00457E91"/>
    <w:rsid w:val="00460379"/>
    <w:rsid w:val="00462A5D"/>
    <w:rsid w:val="00465354"/>
    <w:rsid w:val="00470C9F"/>
    <w:rsid w:val="00477A6E"/>
    <w:rsid w:val="00486E40"/>
    <w:rsid w:val="004A1F82"/>
    <w:rsid w:val="004A3BD5"/>
    <w:rsid w:val="004A6A58"/>
    <w:rsid w:val="004B1D8D"/>
    <w:rsid w:val="004C4160"/>
    <w:rsid w:val="004C734D"/>
    <w:rsid w:val="004D6B77"/>
    <w:rsid w:val="004F3E9B"/>
    <w:rsid w:val="004F60C6"/>
    <w:rsid w:val="004F717F"/>
    <w:rsid w:val="004F7BF0"/>
    <w:rsid w:val="00506B20"/>
    <w:rsid w:val="00510C53"/>
    <w:rsid w:val="00516290"/>
    <w:rsid w:val="00554048"/>
    <w:rsid w:val="005606A7"/>
    <w:rsid w:val="00566A86"/>
    <w:rsid w:val="00567F9D"/>
    <w:rsid w:val="005778D7"/>
    <w:rsid w:val="00580FFE"/>
    <w:rsid w:val="00593125"/>
    <w:rsid w:val="005A1807"/>
    <w:rsid w:val="005B027F"/>
    <w:rsid w:val="005B1D25"/>
    <w:rsid w:val="005B3FFC"/>
    <w:rsid w:val="005B546E"/>
    <w:rsid w:val="005B670A"/>
    <w:rsid w:val="005D0F4A"/>
    <w:rsid w:val="005D1781"/>
    <w:rsid w:val="005D5B3B"/>
    <w:rsid w:val="005D5E8C"/>
    <w:rsid w:val="005E3BC3"/>
    <w:rsid w:val="005F06AE"/>
    <w:rsid w:val="00603948"/>
    <w:rsid w:val="00604E1E"/>
    <w:rsid w:val="00612770"/>
    <w:rsid w:val="0061531C"/>
    <w:rsid w:val="00630A68"/>
    <w:rsid w:val="00637585"/>
    <w:rsid w:val="006378E1"/>
    <w:rsid w:val="0064502D"/>
    <w:rsid w:val="00663138"/>
    <w:rsid w:val="006673E9"/>
    <w:rsid w:val="006740F9"/>
    <w:rsid w:val="00677868"/>
    <w:rsid w:val="006827DF"/>
    <w:rsid w:val="00683AD2"/>
    <w:rsid w:val="00683F62"/>
    <w:rsid w:val="006843D3"/>
    <w:rsid w:val="00687201"/>
    <w:rsid w:val="00691908"/>
    <w:rsid w:val="006A4634"/>
    <w:rsid w:val="006B0A7F"/>
    <w:rsid w:val="006B2806"/>
    <w:rsid w:val="006B5667"/>
    <w:rsid w:val="006C0115"/>
    <w:rsid w:val="006C34F4"/>
    <w:rsid w:val="006C49DA"/>
    <w:rsid w:val="006C7A49"/>
    <w:rsid w:val="006D2794"/>
    <w:rsid w:val="006D4C81"/>
    <w:rsid w:val="006E5073"/>
    <w:rsid w:val="006E7CA9"/>
    <w:rsid w:val="006F5602"/>
    <w:rsid w:val="0070158C"/>
    <w:rsid w:val="00702243"/>
    <w:rsid w:val="00705E7D"/>
    <w:rsid w:val="007061DC"/>
    <w:rsid w:val="00715CF3"/>
    <w:rsid w:val="00724494"/>
    <w:rsid w:val="00733DA6"/>
    <w:rsid w:val="00734D6C"/>
    <w:rsid w:val="007369E4"/>
    <w:rsid w:val="00741115"/>
    <w:rsid w:val="0074162A"/>
    <w:rsid w:val="0074798B"/>
    <w:rsid w:val="00757FE1"/>
    <w:rsid w:val="00765EE5"/>
    <w:rsid w:val="00766CBD"/>
    <w:rsid w:val="0076773A"/>
    <w:rsid w:val="0078301B"/>
    <w:rsid w:val="00783F7E"/>
    <w:rsid w:val="0079253E"/>
    <w:rsid w:val="00797254"/>
    <w:rsid w:val="007A2890"/>
    <w:rsid w:val="007A65E1"/>
    <w:rsid w:val="007A6895"/>
    <w:rsid w:val="007B129F"/>
    <w:rsid w:val="007C4F21"/>
    <w:rsid w:val="007C6670"/>
    <w:rsid w:val="007D53EC"/>
    <w:rsid w:val="00800A3C"/>
    <w:rsid w:val="008037EC"/>
    <w:rsid w:val="00803AF5"/>
    <w:rsid w:val="00804DF4"/>
    <w:rsid w:val="008076FD"/>
    <w:rsid w:val="00812DE7"/>
    <w:rsid w:val="00817330"/>
    <w:rsid w:val="00820CA1"/>
    <w:rsid w:val="00825DBE"/>
    <w:rsid w:val="00834106"/>
    <w:rsid w:val="00835AC2"/>
    <w:rsid w:val="00841152"/>
    <w:rsid w:val="00841ECA"/>
    <w:rsid w:val="008421B7"/>
    <w:rsid w:val="00855253"/>
    <w:rsid w:val="00857086"/>
    <w:rsid w:val="008633DC"/>
    <w:rsid w:val="00863FA2"/>
    <w:rsid w:val="00864A67"/>
    <w:rsid w:val="00867700"/>
    <w:rsid w:val="008678C9"/>
    <w:rsid w:val="008713BC"/>
    <w:rsid w:val="008840E5"/>
    <w:rsid w:val="008A629B"/>
    <w:rsid w:val="008B7447"/>
    <w:rsid w:val="008C4619"/>
    <w:rsid w:val="008C5DB6"/>
    <w:rsid w:val="008E1DD2"/>
    <w:rsid w:val="008E65B2"/>
    <w:rsid w:val="008F0AC0"/>
    <w:rsid w:val="008F0DE5"/>
    <w:rsid w:val="009061DF"/>
    <w:rsid w:val="00915331"/>
    <w:rsid w:val="0091586F"/>
    <w:rsid w:val="0092104F"/>
    <w:rsid w:val="00930834"/>
    <w:rsid w:val="009311F5"/>
    <w:rsid w:val="00932241"/>
    <w:rsid w:val="0094254F"/>
    <w:rsid w:val="00944136"/>
    <w:rsid w:val="009451F4"/>
    <w:rsid w:val="009511A2"/>
    <w:rsid w:val="00957FE1"/>
    <w:rsid w:val="009606E9"/>
    <w:rsid w:val="009609DA"/>
    <w:rsid w:val="00960F2F"/>
    <w:rsid w:val="00962B3E"/>
    <w:rsid w:val="00963FE5"/>
    <w:rsid w:val="00973675"/>
    <w:rsid w:val="00974D99"/>
    <w:rsid w:val="0097502D"/>
    <w:rsid w:val="00977583"/>
    <w:rsid w:val="00982410"/>
    <w:rsid w:val="0099039F"/>
    <w:rsid w:val="0099088F"/>
    <w:rsid w:val="009918E1"/>
    <w:rsid w:val="00992636"/>
    <w:rsid w:val="00993AFE"/>
    <w:rsid w:val="00995CAF"/>
    <w:rsid w:val="00995E42"/>
    <w:rsid w:val="009A09A2"/>
    <w:rsid w:val="009A45E8"/>
    <w:rsid w:val="009A5771"/>
    <w:rsid w:val="009A6E33"/>
    <w:rsid w:val="009B351E"/>
    <w:rsid w:val="009D1C9A"/>
    <w:rsid w:val="009E0068"/>
    <w:rsid w:val="009F6E16"/>
    <w:rsid w:val="009F6F60"/>
    <w:rsid w:val="00A04CE5"/>
    <w:rsid w:val="00A04D59"/>
    <w:rsid w:val="00A11E18"/>
    <w:rsid w:val="00A14769"/>
    <w:rsid w:val="00A238BF"/>
    <w:rsid w:val="00A2421D"/>
    <w:rsid w:val="00A24BEA"/>
    <w:rsid w:val="00A32AA7"/>
    <w:rsid w:val="00A475F2"/>
    <w:rsid w:val="00A47A98"/>
    <w:rsid w:val="00A5074D"/>
    <w:rsid w:val="00A530C7"/>
    <w:rsid w:val="00A65093"/>
    <w:rsid w:val="00A67553"/>
    <w:rsid w:val="00A71573"/>
    <w:rsid w:val="00A7699C"/>
    <w:rsid w:val="00A80A26"/>
    <w:rsid w:val="00A91C68"/>
    <w:rsid w:val="00A92F22"/>
    <w:rsid w:val="00A93CF1"/>
    <w:rsid w:val="00A9644E"/>
    <w:rsid w:val="00A969B4"/>
    <w:rsid w:val="00A97496"/>
    <w:rsid w:val="00AB3346"/>
    <w:rsid w:val="00AB755D"/>
    <w:rsid w:val="00AC08C5"/>
    <w:rsid w:val="00AC17B2"/>
    <w:rsid w:val="00AD5B26"/>
    <w:rsid w:val="00AD7119"/>
    <w:rsid w:val="00AD7A8D"/>
    <w:rsid w:val="00AE10F2"/>
    <w:rsid w:val="00AE297D"/>
    <w:rsid w:val="00B1786C"/>
    <w:rsid w:val="00B20044"/>
    <w:rsid w:val="00B21DC0"/>
    <w:rsid w:val="00B23A9E"/>
    <w:rsid w:val="00B24E2C"/>
    <w:rsid w:val="00B24FCE"/>
    <w:rsid w:val="00B34B18"/>
    <w:rsid w:val="00B4041B"/>
    <w:rsid w:val="00B40E78"/>
    <w:rsid w:val="00B449C4"/>
    <w:rsid w:val="00B472F4"/>
    <w:rsid w:val="00B5174C"/>
    <w:rsid w:val="00B555AE"/>
    <w:rsid w:val="00B55BB9"/>
    <w:rsid w:val="00B57145"/>
    <w:rsid w:val="00B75EDD"/>
    <w:rsid w:val="00B80271"/>
    <w:rsid w:val="00B936E7"/>
    <w:rsid w:val="00B94C6B"/>
    <w:rsid w:val="00BB06A3"/>
    <w:rsid w:val="00BB395B"/>
    <w:rsid w:val="00BB55DD"/>
    <w:rsid w:val="00BB773C"/>
    <w:rsid w:val="00BC0401"/>
    <w:rsid w:val="00BC51B5"/>
    <w:rsid w:val="00BD1BFD"/>
    <w:rsid w:val="00BD6257"/>
    <w:rsid w:val="00BD7BEF"/>
    <w:rsid w:val="00BF0269"/>
    <w:rsid w:val="00C00A5B"/>
    <w:rsid w:val="00C017DD"/>
    <w:rsid w:val="00C060D6"/>
    <w:rsid w:val="00C067D6"/>
    <w:rsid w:val="00C076AF"/>
    <w:rsid w:val="00C21240"/>
    <w:rsid w:val="00C22E82"/>
    <w:rsid w:val="00C23DA4"/>
    <w:rsid w:val="00C26C71"/>
    <w:rsid w:val="00C319C4"/>
    <w:rsid w:val="00C37C4C"/>
    <w:rsid w:val="00C42872"/>
    <w:rsid w:val="00C44628"/>
    <w:rsid w:val="00C464D5"/>
    <w:rsid w:val="00C563BF"/>
    <w:rsid w:val="00C57327"/>
    <w:rsid w:val="00C60F9C"/>
    <w:rsid w:val="00C672BB"/>
    <w:rsid w:val="00C70BE1"/>
    <w:rsid w:val="00C77421"/>
    <w:rsid w:val="00C82228"/>
    <w:rsid w:val="00C835C3"/>
    <w:rsid w:val="00C9568C"/>
    <w:rsid w:val="00CA3B46"/>
    <w:rsid w:val="00CA442D"/>
    <w:rsid w:val="00CB1C2A"/>
    <w:rsid w:val="00CC0B45"/>
    <w:rsid w:val="00CC0C2C"/>
    <w:rsid w:val="00CC6BC1"/>
    <w:rsid w:val="00CD10E5"/>
    <w:rsid w:val="00CD1CF0"/>
    <w:rsid w:val="00CD39C9"/>
    <w:rsid w:val="00CD77D0"/>
    <w:rsid w:val="00CE25AB"/>
    <w:rsid w:val="00CF20B1"/>
    <w:rsid w:val="00CF2909"/>
    <w:rsid w:val="00CF2B93"/>
    <w:rsid w:val="00D0298F"/>
    <w:rsid w:val="00D05B7B"/>
    <w:rsid w:val="00D10C97"/>
    <w:rsid w:val="00D1241A"/>
    <w:rsid w:val="00D16087"/>
    <w:rsid w:val="00D1642D"/>
    <w:rsid w:val="00D20939"/>
    <w:rsid w:val="00D2763B"/>
    <w:rsid w:val="00D276E2"/>
    <w:rsid w:val="00D43410"/>
    <w:rsid w:val="00D44E65"/>
    <w:rsid w:val="00D45B1B"/>
    <w:rsid w:val="00D5142B"/>
    <w:rsid w:val="00D54A24"/>
    <w:rsid w:val="00D62F66"/>
    <w:rsid w:val="00D66047"/>
    <w:rsid w:val="00D66F9A"/>
    <w:rsid w:val="00D84841"/>
    <w:rsid w:val="00D9518C"/>
    <w:rsid w:val="00DB1860"/>
    <w:rsid w:val="00DB38AA"/>
    <w:rsid w:val="00DC12F2"/>
    <w:rsid w:val="00DC36E9"/>
    <w:rsid w:val="00DC5DA7"/>
    <w:rsid w:val="00DC74CF"/>
    <w:rsid w:val="00DD0E70"/>
    <w:rsid w:val="00DD2607"/>
    <w:rsid w:val="00DD5DB1"/>
    <w:rsid w:val="00DF1BFA"/>
    <w:rsid w:val="00DF4C76"/>
    <w:rsid w:val="00E07EC5"/>
    <w:rsid w:val="00E12F3A"/>
    <w:rsid w:val="00E150D7"/>
    <w:rsid w:val="00E223BD"/>
    <w:rsid w:val="00E414B3"/>
    <w:rsid w:val="00E4606D"/>
    <w:rsid w:val="00E5302B"/>
    <w:rsid w:val="00E66DE4"/>
    <w:rsid w:val="00E8078E"/>
    <w:rsid w:val="00E870C7"/>
    <w:rsid w:val="00E945BB"/>
    <w:rsid w:val="00E97201"/>
    <w:rsid w:val="00EA4862"/>
    <w:rsid w:val="00EA72B1"/>
    <w:rsid w:val="00EB7FA0"/>
    <w:rsid w:val="00EC1497"/>
    <w:rsid w:val="00EC153B"/>
    <w:rsid w:val="00EC1AC7"/>
    <w:rsid w:val="00EC43BC"/>
    <w:rsid w:val="00EC52B4"/>
    <w:rsid w:val="00ED6CFA"/>
    <w:rsid w:val="00EF059F"/>
    <w:rsid w:val="00F01779"/>
    <w:rsid w:val="00F019A8"/>
    <w:rsid w:val="00F03BEE"/>
    <w:rsid w:val="00F0545C"/>
    <w:rsid w:val="00F058E7"/>
    <w:rsid w:val="00F05BB3"/>
    <w:rsid w:val="00F07B56"/>
    <w:rsid w:val="00F1098E"/>
    <w:rsid w:val="00F20D50"/>
    <w:rsid w:val="00F23098"/>
    <w:rsid w:val="00F255C9"/>
    <w:rsid w:val="00F26E5E"/>
    <w:rsid w:val="00F27BEB"/>
    <w:rsid w:val="00F36051"/>
    <w:rsid w:val="00F40166"/>
    <w:rsid w:val="00F44624"/>
    <w:rsid w:val="00F55F62"/>
    <w:rsid w:val="00F670E8"/>
    <w:rsid w:val="00F70AFA"/>
    <w:rsid w:val="00F76F0D"/>
    <w:rsid w:val="00F8590F"/>
    <w:rsid w:val="00F85A63"/>
    <w:rsid w:val="00F879A0"/>
    <w:rsid w:val="00F906F2"/>
    <w:rsid w:val="00F93C9F"/>
    <w:rsid w:val="00F96DA4"/>
    <w:rsid w:val="00FA08F3"/>
    <w:rsid w:val="00FA508C"/>
    <w:rsid w:val="00FB40C8"/>
    <w:rsid w:val="00FC6C4B"/>
    <w:rsid w:val="00FD753B"/>
    <w:rsid w:val="00FE18C2"/>
    <w:rsid w:val="00FF3AFA"/>
    <w:rsid w:val="00FF792C"/>
    <w:rsid w:val="0113E100"/>
    <w:rsid w:val="02DCF05E"/>
    <w:rsid w:val="0365A72F"/>
    <w:rsid w:val="048E4CD3"/>
    <w:rsid w:val="059AB8AC"/>
    <w:rsid w:val="0628A95C"/>
    <w:rsid w:val="06C28E18"/>
    <w:rsid w:val="07BE0CFB"/>
    <w:rsid w:val="08D67E71"/>
    <w:rsid w:val="09238114"/>
    <w:rsid w:val="0A83113A"/>
    <w:rsid w:val="0B5D5A7E"/>
    <w:rsid w:val="0B8309F2"/>
    <w:rsid w:val="0BAB84D6"/>
    <w:rsid w:val="0BF920A0"/>
    <w:rsid w:val="0C533561"/>
    <w:rsid w:val="0CD7D45E"/>
    <w:rsid w:val="0CDC259F"/>
    <w:rsid w:val="0F42AE01"/>
    <w:rsid w:val="118FE03A"/>
    <w:rsid w:val="12842AF3"/>
    <w:rsid w:val="1419485F"/>
    <w:rsid w:val="145DBC0C"/>
    <w:rsid w:val="1472A954"/>
    <w:rsid w:val="154DB710"/>
    <w:rsid w:val="16C8AAC4"/>
    <w:rsid w:val="1728771A"/>
    <w:rsid w:val="18114960"/>
    <w:rsid w:val="18470DCF"/>
    <w:rsid w:val="184AFD54"/>
    <w:rsid w:val="1852C903"/>
    <w:rsid w:val="18C9A4B6"/>
    <w:rsid w:val="18CC9242"/>
    <w:rsid w:val="18E99A03"/>
    <w:rsid w:val="19CCFDE6"/>
    <w:rsid w:val="1A4C03AF"/>
    <w:rsid w:val="1AF67C2E"/>
    <w:rsid w:val="1B0DDC3C"/>
    <w:rsid w:val="1C3F580F"/>
    <w:rsid w:val="1CA1C6AD"/>
    <w:rsid w:val="1D2EA4BA"/>
    <w:rsid w:val="1EC084B2"/>
    <w:rsid w:val="20299A73"/>
    <w:rsid w:val="2054BD78"/>
    <w:rsid w:val="206C92BE"/>
    <w:rsid w:val="2097A27A"/>
    <w:rsid w:val="212DA7EB"/>
    <w:rsid w:val="233EC34D"/>
    <w:rsid w:val="235EACAF"/>
    <w:rsid w:val="23A7A2DA"/>
    <w:rsid w:val="23EB0DC7"/>
    <w:rsid w:val="245D399A"/>
    <w:rsid w:val="249D5467"/>
    <w:rsid w:val="25031805"/>
    <w:rsid w:val="25154887"/>
    <w:rsid w:val="25D13CF3"/>
    <w:rsid w:val="26B25E14"/>
    <w:rsid w:val="26DC264D"/>
    <w:rsid w:val="26E22837"/>
    <w:rsid w:val="289DDE8D"/>
    <w:rsid w:val="292AE2D5"/>
    <w:rsid w:val="296CE3C9"/>
    <w:rsid w:val="29F4F2DC"/>
    <w:rsid w:val="2A2981B3"/>
    <w:rsid w:val="2B262F55"/>
    <w:rsid w:val="2B9DB529"/>
    <w:rsid w:val="2BA28379"/>
    <w:rsid w:val="2BE63FAE"/>
    <w:rsid w:val="2C8B2AE0"/>
    <w:rsid w:val="2C9378D9"/>
    <w:rsid w:val="2D25FD5F"/>
    <w:rsid w:val="2DAA77D6"/>
    <w:rsid w:val="2FD23F8F"/>
    <w:rsid w:val="2FFC8DD5"/>
    <w:rsid w:val="30030006"/>
    <w:rsid w:val="30286D6B"/>
    <w:rsid w:val="3071157B"/>
    <w:rsid w:val="327DD38C"/>
    <w:rsid w:val="32F918B2"/>
    <w:rsid w:val="33515333"/>
    <w:rsid w:val="341525A8"/>
    <w:rsid w:val="354710AE"/>
    <w:rsid w:val="35965787"/>
    <w:rsid w:val="3694462D"/>
    <w:rsid w:val="36B5F0EA"/>
    <w:rsid w:val="37356898"/>
    <w:rsid w:val="3781241A"/>
    <w:rsid w:val="39226D49"/>
    <w:rsid w:val="3935F1C9"/>
    <w:rsid w:val="398800D9"/>
    <w:rsid w:val="3A378DC8"/>
    <w:rsid w:val="3A582EEB"/>
    <w:rsid w:val="3AB0B3EF"/>
    <w:rsid w:val="3C24F934"/>
    <w:rsid w:val="3CADE91C"/>
    <w:rsid w:val="3CFC12B4"/>
    <w:rsid w:val="3D56F538"/>
    <w:rsid w:val="3D995F0F"/>
    <w:rsid w:val="3DC014AD"/>
    <w:rsid w:val="3E633F91"/>
    <w:rsid w:val="3F420B0E"/>
    <w:rsid w:val="3F755631"/>
    <w:rsid w:val="3F924013"/>
    <w:rsid w:val="41346F93"/>
    <w:rsid w:val="41E6548C"/>
    <w:rsid w:val="4297A3A6"/>
    <w:rsid w:val="42DD173A"/>
    <w:rsid w:val="42ED5847"/>
    <w:rsid w:val="4369709A"/>
    <w:rsid w:val="438015CE"/>
    <w:rsid w:val="459F86FA"/>
    <w:rsid w:val="462F266A"/>
    <w:rsid w:val="466D3DE3"/>
    <w:rsid w:val="47B7ADBE"/>
    <w:rsid w:val="48A06958"/>
    <w:rsid w:val="48AADF15"/>
    <w:rsid w:val="49646A6B"/>
    <w:rsid w:val="4A8F99AA"/>
    <w:rsid w:val="4AB7DE55"/>
    <w:rsid w:val="4AC1186C"/>
    <w:rsid w:val="4C2C77F1"/>
    <w:rsid w:val="4C96E664"/>
    <w:rsid w:val="4D42C592"/>
    <w:rsid w:val="4DD4E2B4"/>
    <w:rsid w:val="4EF02FB7"/>
    <w:rsid w:val="4F8CEB08"/>
    <w:rsid w:val="504B8B59"/>
    <w:rsid w:val="51E2BBBD"/>
    <w:rsid w:val="51ECEE7E"/>
    <w:rsid w:val="5228E712"/>
    <w:rsid w:val="53336BD3"/>
    <w:rsid w:val="539D04D4"/>
    <w:rsid w:val="53A4204B"/>
    <w:rsid w:val="53ACD4E3"/>
    <w:rsid w:val="54A6D532"/>
    <w:rsid w:val="553EB426"/>
    <w:rsid w:val="55B957E0"/>
    <w:rsid w:val="55E7FAFF"/>
    <w:rsid w:val="55FCF9F9"/>
    <w:rsid w:val="56CDF2FF"/>
    <w:rsid w:val="56CF12A4"/>
    <w:rsid w:val="570521B1"/>
    <w:rsid w:val="57FB8591"/>
    <w:rsid w:val="58521EB5"/>
    <w:rsid w:val="5963EC7B"/>
    <w:rsid w:val="596E5559"/>
    <w:rsid w:val="59EF189F"/>
    <w:rsid w:val="5AB7AD90"/>
    <w:rsid w:val="5B4B7BDD"/>
    <w:rsid w:val="5B506A2E"/>
    <w:rsid w:val="5BCD9B52"/>
    <w:rsid w:val="5BF55415"/>
    <w:rsid w:val="5BFEDA9E"/>
    <w:rsid w:val="5C6FDC0C"/>
    <w:rsid w:val="5D05348B"/>
    <w:rsid w:val="5D4FE71B"/>
    <w:rsid w:val="5D89866D"/>
    <w:rsid w:val="5DCC78BF"/>
    <w:rsid w:val="5ECBB648"/>
    <w:rsid w:val="5ED92EAC"/>
    <w:rsid w:val="5EE23EF8"/>
    <w:rsid w:val="60072ECA"/>
    <w:rsid w:val="6296CEDD"/>
    <w:rsid w:val="62A82D65"/>
    <w:rsid w:val="6309AD1E"/>
    <w:rsid w:val="642A15B4"/>
    <w:rsid w:val="6462CA7A"/>
    <w:rsid w:val="64748911"/>
    <w:rsid w:val="6572C9E9"/>
    <w:rsid w:val="65EDB9AE"/>
    <w:rsid w:val="660E80C5"/>
    <w:rsid w:val="661C30D2"/>
    <w:rsid w:val="668B5E32"/>
    <w:rsid w:val="66F218ED"/>
    <w:rsid w:val="679A78BD"/>
    <w:rsid w:val="686E3D0E"/>
    <w:rsid w:val="68D5C661"/>
    <w:rsid w:val="69761273"/>
    <w:rsid w:val="6AA44304"/>
    <w:rsid w:val="6ACE02F4"/>
    <w:rsid w:val="6B3124B2"/>
    <w:rsid w:val="6C33D049"/>
    <w:rsid w:val="6CC8D629"/>
    <w:rsid w:val="6E488ED3"/>
    <w:rsid w:val="6EE7DCC9"/>
    <w:rsid w:val="6FA21C64"/>
    <w:rsid w:val="6FDCEB7E"/>
    <w:rsid w:val="702414AD"/>
    <w:rsid w:val="703DE24E"/>
    <w:rsid w:val="7084049B"/>
    <w:rsid w:val="70CCD1F3"/>
    <w:rsid w:val="722AB152"/>
    <w:rsid w:val="731BA327"/>
    <w:rsid w:val="738EFDA8"/>
    <w:rsid w:val="73A6CE64"/>
    <w:rsid w:val="74C27289"/>
    <w:rsid w:val="74DEC5DC"/>
    <w:rsid w:val="74F812F9"/>
    <w:rsid w:val="75D879CB"/>
    <w:rsid w:val="75F3E20D"/>
    <w:rsid w:val="76CE1FAD"/>
    <w:rsid w:val="7750E44A"/>
    <w:rsid w:val="7754B5BD"/>
    <w:rsid w:val="7778A24B"/>
    <w:rsid w:val="77F61CC7"/>
    <w:rsid w:val="78F503D0"/>
    <w:rsid w:val="79EB780E"/>
    <w:rsid w:val="7A4265F1"/>
    <w:rsid w:val="7A66AD5B"/>
    <w:rsid w:val="7AE2173B"/>
    <w:rsid w:val="7AFD49E2"/>
    <w:rsid w:val="7B60EE92"/>
    <w:rsid w:val="7BA705A1"/>
    <w:rsid w:val="7C2524DF"/>
    <w:rsid w:val="7DA01A2C"/>
    <w:rsid w:val="7DCD919E"/>
    <w:rsid w:val="7FCDD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535B7E"/>
  <w15:docId w15:val="{FD630644-D362-4FF8-AF1C-742A3870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0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41A21"/>
    <w:rPr>
      <w:color w:val="0000FF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341A21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341A21"/>
  </w:style>
  <w:style w:type="paragraph" w:styleId="BalloonText">
    <w:name w:val="Balloon Text"/>
    <w:basedOn w:val="Normal"/>
    <w:link w:val="BalloonTextChar"/>
    <w:uiPriority w:val="99"/>
    <w:semiHidden/>
    <w:unhideWhenUsed/>
    <w:rsid w:val="00AF4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622"/>
    <w:rPr>
      <w:rFonts w:ascii="Segoe UI" w:hAnsi="Segoe UI" w:cs="Segoe UI"/>
      <w:sz w:val="18"/>
      <w:szCs w:val="18"/>
    </w:rPr>
  </w:style>
  <w:style w:type="paragraph" w:customStyle="1" w:styleId="NLFlietext">
    <w:name w:val="NL_Fließtext"/>
    <w:basedOn w:val="Normal"/>
    <w:link w:val="NLFlietextZchn"/>
    <w:qFormat/>
    <w:rsid w:val="00524BA2"/>
    <w:pPr>
      <w:widowControl w:val="0"/>
      <w:spacing w:after="0" w:line="240" w:lineRule="atLeast"/>
      <w:ind w:left="3544" w:right="11"/>
    </w:pPr>
    <w:rPr>
      <w:rFonts w:ascii="Allianz Neo Light" w:eastAsiaTheme="minorHAnsi" w:hAnsi="Allianz Neo Light" w:cstheme="minorBidi"/>
      <w:noProof/>
      <w:sz w:val="20"/>
      <w:szCs w:val="20"/>
      <w:lang w:val="en-US" w:eastAsia="en-US"/>
    </w:rPr>
  </w:style>
  <w:style w:type="character" w:customStyle="1" w:styleId="NLFlietextZchn">
    <w:name w:val="NL_Fließtext Zchn"/>
    <w:basedOn w:val="DefaultParagraphFont"/>
    <w:link w:val="NLFlietext"/>
    <w:rsid w:val="00524BA2"/>
    <w:rPr>
      <w:rFonts w:ascii="Allianz Neo Light" w:eastAsiaTheme="minorHAnsi" w:hAnsi="Allianz Neo Light" w:cstheme="minorBidi"/>
      <w:noProof/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47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7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6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6B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29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4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BDF"/>
  </w:style>
  <w:style w:type="paragraph" w:styleId="Footer">
    <w:name w:val="footer"/>
    <w:basedOn w:val="Normal"/>
    <w:link w:val="FooterChar"/>
    <w:uiPriority w:val="99"/>
    <w:unhideWhenUsed/>
    <w:rsid w:val="00494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BDF"/>
  </w:style>
  <w:style w:type="paragraph" w:styleId="PlainText">
    <w:name w:val="Plain Text"/>
    <w:basedOn w:val="Normal"/>
    <w:link w:val="PlainTextChar"/>
    <w:uiPriority w:val="99"/>
    <w:semiHidden/>
    <w:unhideWhenUsed/>
    <w:rsid w:val="00FE7781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7781"/>
    <w:rPr>
      <w:rFonts w:eastAsiaTheme="minorHAnsi" w:cstheme="minorBidi"/>
      <w:szCs w:val="21"/>
      <w:lang w:eastAsia="en-US"/>
    </w:rPr>
  </w:style>
  <w:style w:type="paragraph" w:customStyle="1" w:styleId="m8228769350286879750msolistparagraph">
    <w:name w:val="m_8228769350286879750msolistparagraph"/>
    <w:basedOn w:val="Normal"/>
    <w:rsid w:val="00047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1601044380664921750msolistparagraph">
    <w:name w:val="m_-1601044380664921750msolistparagraph"/>
    <w:basedOn w:val="Normal"/>
    <w:rsid w:val="0046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1193414293735795235msolistparagraph">
    <w:name w:val="m_-1193414293735795235msolistparagraph"/>
    <w:basedOn w:val="Normal"/>
    <w:rsid w:val="00A04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A043A6"/>
    <w:pPr>
      <w:spacing w:after="0" w:line="240" w:lineRule="auto"/>
    </w:pPr>
  </w:style>
  <w:style w:type="paragraph" w:customStyle="1" w:styleId="m-4905635984471704917msolistparagraph">
    <w:name w:val="m_-4905635984471704917msolistparagraph"/>
    <w:basedOn w:val="Normal"/>
    <w:rsid w:val="006C3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-linktext">
    <w:name w:val="c-link__text"/>
    <w:basedOn w:val="DefaultParagraphFont"/>
    <w:rsid w:val="00534538"/>
  </w:style>
  <w:style w:type="paragraph" w:customStyle="1" w:styleId="Default">
    <w:name w:val="Default"/>
    <w:rsid w:val="007C768E"/>
    <w:pPr>
      <w:autoSpaceDE w:val="0"/>
      <w:autoSpaceDN w:val="0"/>
      <w:adjustRightInd w:val="0"/>
      <w:spacing w:after="0" w:line="240" w:lineRule="auto"/>
    </w:pPr>
    <w:rPr>
      <w:rFonts w:ascii="Allianz Neo" w:hAnsi="Allianz Neo" w:cs="Allianz Neo"/>
      <w:color w:val="000000"/>
      <w:sz w:val="24"/>
      <w:szCs w:val="24"/>
      <w:lang w:val="en-GB"/>
    </w:rPr>
  </w:style>
  <w:style w:type="character" w:customStyle="1" w:styleId="MenoNoResolvida2">
    <w:name w:val="Menção Não Resolvida2"/>
    <w:basedOn w:val="DefaultParagraphFont"/>
    <w:uiPriority w:val="99"/>
    <w:semiHidden/>
    <w:unhideWhenUsed/>
    <w:rsid w:val="00F63E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697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975628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c-listitem">
    <w:name w:val="c-list__item"/>
    <w:basedOn w:val="Normal"/>
    <w:rsid w:val="002E2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0B3919"/>
  </w:style>
  <w:style w:type="character" w:customStyle="1" w:styleId="MenoNoResolvida3">
    <w:name w:val="Menção Não Resolvida3"/>
    <w:basedOn w:val="DefaultParagraphFont"/>
    <w:uiPriority w:val="99"/>
    <w:semiHidden/>
    <w:unhideWhenUsed/>
    <w:rsid w:val="009B5C92"/>
    <w:rPr>
      <w:color w:val="605E5C"/>
      <w:shd w:val="clear" w:color="auto" w:fill="E1DFDD"/>
    </w:rPr>
  </w:style>
  <w:style w:type="character" w:customStyle="1" w:styleId="m-4697131969909309954ui-provider">
    <w:name w:val="m_-4697131969909309954ui-provider"/>
    <w:basedOn w:val="DefaultParagraphFont"/>
    <w:rsid w:val="00594138"/>
  </w:style>
  <w:style w:type="character" w:styleId="Strong">
    <w:name w:val="Strong"/>
    <w:basedOn w:val="DefaultParagraphFont"/>
    <w:uiPriority w:val="22"/>
    <w:qFormat/>
    <w:rsid w:val="0010134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D75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Table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TableNormal100">
    <w:name w:val="Table Normal100"/>
    <w:rsid w:val="00C5732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tion">
    <w:name w:val="Mention"/>
    <w:basedOn w:val="DefaultParagraphFont"/>
    <w:uiPriority w:val="99"/>
    <w:unhideWhenUsed/>
    <w:rsid w:val="00A47A9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ithub.p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yRAbXYkx49PGB+ZOxArTHD8zQ==">CgMxLjAyCGguZ2pkZ3hzOAByITFOcGlZdktuMVpoWnB6d1hON0NmYjdYLS1EbFRjZVhoVg==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649be3-88c8-495f-871f-bbf24b8fbf2c">
      <Terms xmlns="http://schemas.microsoft.com/office/infopath/2007/PartnerControls"/>
    </lcf76f155ced4ddcb4097134ff3c332f>
    <TaxCatchAll xmlns="3199b160-1fb0-477a-974d-ee9b656056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5A019FAC2A19469EC1E0FAA1340FC2" ma:contentTypeVersion="19" ma:contentTypeDescription="Criar um novo documento." ma:contentTypeScope="" ma:versionID="85557ebadf90933137f2f8d107a270e2">
  <xsd:schema xmlns:xsd="http://www.w3.org/2001/XMLSchema" xmlns:xs="http://www.w3.org/2001/XMLSchema" xmlns:p="http://schemas.microsoft.com/office/2006/metadata/properties" xmlns:ns2="7c649be3-88c8-495f-871f-bbf24b8fbf2c" xmlns:ns3="3199b160-1fb0-477a-974d-ee9b65605611" targetNamespace="http://schemas.microsoft.com/office/2006/metadata/properties" ma:root="true" ma:fieldsID="bb0978ca281b28943eb8f697b2d82ae9" ns2:_="" ns3:_="">
    <xsd:import namespace="7c649be3-88c8-495f-871f-bbf24b8fbf2c"/>
    <xsd:import namespace="3199b160-1fb0-477a-974d-ee9b65605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49be3-88c8-495f-871f-bbf24b8fb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60cc93af-d533-4224-b5de-dcf2cdc01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9b160-1fb0-477a-974d-ee9b65605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696881-e2bf-4beb-9145-a2d462ffb5ea}" ma:internalName="TaxCatchAll" ma:showField="CatchAllData" ma:web="3199b160-1fb0-477a-974d-ee9b65605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98298B-25F1-4561-8AE0-1F8F10EE73EA}">
  <ds:schemaRefs>
    <ds:schemaRef ds:uri="http://schemas.microsoft.com/office/2006/metadata/properties"/>
    <ds:schemaRef ds:uri="http://schemas.microsoft.com/office/infopath/2007/PartnerControls"/>
    <ds:schemaRef ds:uri="7c649be3-88c8-495f-871f-bbf24b8fbf2c"/>
    <ds:schemaRef ds:uri="3199b160-1fb0-477a-974d-ee9b65605611"/>
  </ds:schemaRefs>
</ds:datastoreItem>
</file>

<file path=customXml/itemProps3.xml><?xml version="1.0" encoding="utf-8"?>
<ds:datastoreItem xmlns:ds="http://schemas.openxmlformats.org/officeDocument/2006/customXml" ds:itemID="{F57B4D3D-8E0A-46E5-B06E-89B824F07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49be3-88c8-495f-871f-bbf24b8fbf2c"/>
    <ds:schemaRef ds:uri="3199b160-1fb0-477a-974d-ee9b65605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260129-F58D-4505-9FCF-8F262D1345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Rodrigues</dc:creator>
  <cp:keywords/>
  <cp:lastModifiedBy>Margarida Lopes da Silva</cp:lastModifiedBy>
  <cp:revision>19</cp:revision>
  <cp:lastPrinted>2025-05-23T17:57:00Z</cp:lastPrinted>
  <dcterms:created xsi:type="dcterms:W3CDTF">2026-07-22T14:07:00Z</dcterms:created>
  <dcterms:modified xsi:type="dcterms:W3CDTF">2026-09-28T14:42:00Z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doclink_DocumentConvertToPdf">
    <vt:lpwstr/>
  </property>
  <property fmtid="{D5CDD505-2E9C-101B-9397-08002B2CF9AE}" pid="3" name="GrammarlyDocumentId">
    <vt:lpwstr>6c36ad77a3e48dfb433fa26c078f095004cecb0c6733371a3218830a53882581</vt:lpwstr>
  </property>
  <property fmtid="{D5CDD505-2E9C-101B-9397-08002B2CF9AE}" pid="4" name="ContentTypeId">
    <vt:lpwstr>0x0101007A5A019FAC2A19469EC1E0FAA1340FC2</vt:lpwstr>
  </property>
  <property fmtid="{D5CDD505-2E9C-101B-9397-08002B2CF9AE}" pid="5" name="MediaServiceImageTags">
    <vt:lpwstr/>
  </property>
  <property fmtid="{D5CDD505-2E9C-101B-9397-08002B2CF9AE}" pid="6" name="docLang">
    <vt:lpwstr>pt</vt:lpwstr>
  </property>
</Properties>
</file>